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1DF" w14:textId="249630B9" w:rsidR="00463EB4" w:rsidRDefault="00623E8F">
      <w:r>
        <w:t xml:space="preserve">Please use seesaw for all updates related to our classroom. </w:t>
      </w:r>
    </w:p>
    <w:sectPr w:rsidR="00463EB4" w:rsidSect="00806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F"/>
    <w:rsid w:val="00463EB4"/>
    <w:rsid w:val="00623E8F"/>
    <w:rsid w:val="006F5CB6"/>
    <w:rsid w:val="007F116B"/>
    <w:rsid w:val="00806AD8"/>
    <w:rsid w:val="00BE26DD"/>
    <w:rsid w:val="00BF02B8"/>
    <w:rsid w:val="00E0697C"/>
    <w:rsid w:val="00E5474A"/>
    <w:rsid w:val="00E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A5971"/>
  <w15:chartTrackingRefBased/>
  <w15:docId w15:val="{265CACC5-13BF-844E-B7C0-0958E3F9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Laquetta</dc:creator>
  <cp:keywords/>
  <dc:description/>
  <cp:lastModifiedBy>Reynolds, Laquetta</cp:lastModifiedBy>
  <cp:revision>1</cp:revision>
  <dcterms:created xsi:type="dcterms:W3CDTF">2024-07-01T19:07:00Z</dcterms:created>
  <dcterms:modified xsi:type="dcterms:W3CDTF">2024-07-01T19:10:00Z</dcterms:modified>
</cp:coreProperties>
</file>